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ind w:left="142"/>
      </w:pPr>
      <w:r>
        <w:t xml:space="preserve">ЗАЯВКА-ДЕКЛАРАЦИЯ</w:t>
      </w:r>
      <w:r/>
    </w:p>
    <w:p>
      <w:pPr>
        <w:pStyle w:val="623"/>
        <w:ind w:left="142"/>
      </w:pPr>
      <w:r/>
      <w:r/>
    </w:p>
    <w:p>
      <w:pPr>
        <w:pStyle w:val="621"/>
        <w:ind w:left="142" w:hanging="540"/>
        <w:jc w:val="center"/>
      </w:pPr>
      <w:r>
        <w:rPr>
          <w:sz w:val="24"/>
          <w:szCs w:val="24"/>
        </w:rPr>
        <w:t xml:space="preserve">На участие в соревновании</w:t>
      </w:r>
      <w:r>
        <w:rPr>
          <w:sz w:val="24"/>
          <w:szCs w:val="24"/>
        </w:rPr>
        <w:t xml:space="preserve"> </w:t>
      </w:r>
      <w:r>
        <w:t xml:space="preserve">________________________________________________</w:t>
      </w:r>
      <w:r>
        <w:t xml:space="preserve"> </w:t>
      </w:r>
      <w:r/>
    </w:p>
    <w:p>
      <w:pPr>
        <w:pStyle w:val="621"/>
        <w:ind w:left="142"/>
      </w:pPr>
      <w:r/>
      <w:r/>
    </w:p>
    <w:p>
      <w:pPr>
        <w:pStyle w:val="621"/>
        <w:ind w:left="142"/>
      </w:pPr>
      <w:r>
        <w:t xml:space="preserve">От</w:t>
      </w:r>
      <w:r>
        <w:t xml:space="preserve">  </w:t>
      </w:r>
      <w:r>
        <w:t xml:space="preserve">_____________________________________________________________________________________________</w:t>
      </w:r>
      <w:r/>
    </w:p>
    <w:p>
      <w:pPr>
        <w:pStyle w:val="621"/>
        <w:ind w:left="142"/>
      </w:pPr>
      <w:r>
        <w:t xml:space="preserve">Название Яхты</w:t>
      </w:r>
      <w:r>
        <w:t xml:space="preserve">_</w:t>
      </w:r>
      <w:r>
        <w:t xml:space="preserve">_______________</w:t>
      </w:r>
      <w:r>
        <w:t xml:space="preserve">_</w:t>
      </w:r>
      <w:r>
        <w:t xml:space="preserve">Ти</w:t>
      </w:r>
      <w:r>
        <w:t xml:space="preserve">п</w:t>
      </w:r>
      <w:r>
        <w:t xml:space="preserve"> </w:t>
      </w:r>
      <w:r>
        <w:t xml:space="preserve"> </w:t>
      </w:r>
      <w:r>
        <w:t xml:space="preserve">_______</w:t>
      </w:r>
      <w:r>
        <w:t xml:space="preserve">_</w:t>
      </w:r>
      <w:r>
        <w:t xml:space="preserve"> </w:t>
      </w:r>
      <w:r>
        <w:t xml:space="preserve">Ц</w:t>
      </w:r>
      <w:r>
        <w:t xml:space="preserve">вет корпуса</w:t>
      </w:r>
      <w:r>
        <w:t xml:space="preserve"> _________________ № на парусе___________</w:t>
      </w:r>
      <w:r>
        <w:t xml:space="preserve"> </w:t>
      </w:r>
      <w:r/>
    </w:p>
    <w:p>
      <w:pPr>
        <w:pStyle w:val="621"/>
        <w:ind w:left="142"/>
      </w:pPr>
      <w:r>
        <w:t xml:space="preserve">Коэффициент </w:t>
      </w:r>
      <w:r>
        <w:rPr>
          <w:u w:val="single"/>
        </w:rPr>
        <w:t xml:space="preserve">А</w:t>
      </w:r>
      <w:r>
        <w:rPr>
          <w:sz w:val="24"/>
          <w:szCs w:val="24"/>
          <w:u w:val="single"/>
        </w:rPr>
        <w:t xml:space="preserve"> </w:t>
      </w:r>
      <w:r>
        <w:rPr>
          <w:b w:val="0"/>
          <w:sz w:val="24"/>
          <w:szCs w:val="24"/>
        </w:rPr>
        <w:t xml:space="preserve">________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__________</w:t>
      </w:r>
      <w:r>
        <w:t xml:space="preserve"> № мерительного свидетельства __________ Дата выдачи_______</w:t>
      </w:r>
      <w:r/>
    </w:p>
    <w:p>
      <w:pPr>
        <w:pStyle w:val="621"/>
        <w:ind w:left="142"/>
      </w:pPr>
      <w:r>
        <w:t xml:space="preserve">Ф.И.О.</w:t>
      </w:r>
      <w:r>
        <w:t xml:space="preserve"> капитана</w:t>
      </w:r>
      <w:r>
        <w:t xml:space="preserve">__</w:t>
      </w:r>
      <w:r>
        <w:t xml:space="preserve"> </w:t>
      </w:r>
      <w:r>
        <w:t xml:space="preserve">______________________________</w:t>
      </w:r>
      <w:r>
        <w:t xml:space="preserve">_</w:t>
      </w:r>
      <w:r/>
    </w:p>
    <w:p>
      <w:pPr>
        <w:pStyle w:val="621"/>
        <w:ind w:left="142"/>
        <w:rPr>
          <w:b w:val="0"/>
        </w:rPr>
      </w:pPr>
      <w:r>
        <w:t xml:space="preserve">Дата рождения</w:t>
      </w:r>
      <w:r>
        <w:t xml:space="preserve"> __</w:t>
      </w:r>
      <w:r>
        <w:t xml:space="preserve">__________</w:t>
      </w:r>
      <w:r>
        <w:t xml:space="preserve"> г.</w:t>
      </w:r>
      <w:r>
        <w:t xml:space="preserve">__</w:t>
      </w:r>
      <w:r>
        <w:t xml:space="preserve">Спортивный разряд</w:t>
      </w:r>
      <w:r>
        <w:t xml:space="preserve"> </w:t>
      </w:r>
      <w:r>
        <w:t xml:space="preserve">____________</w:t>
      </w:r>
      <w:r>
        <w:t xml:space="preserve">_</w:t>
      </w:r>
      <w:r>
        <w:t xml:space="preserve">_</w:t>
      </w:r>
      <w:r>
        <w:t xml:space="preserve">Яхтенная квалификация</w:t>
      </w:r>
      <w:r>
        <w:t xml:space="preserve">_</w:t>
      </w:r>
      <w:r>
        <w:t xml:space="preserve">___________</w:t>
      </w:r>
      <w:r>
        <w:t xml:space="preserve">   </w:t>
      </w:r>
      <w:r>
        <w:rPr>
          <w:b w:val="0"/>
        </w:rPr>
      </w:r>
      <w:r>
        <w:rPr>
          <w:b w:val="0"/>
        </w:rPr>
      </w:r>
    </w:p>
    <w:p>
      <w:pPr>
        <w:pStyle w:val="621"/>
        <w:ind w:left="142"/>
      </w:pPr>
      <w:r>
        <w:t xml:space="preserve">А</w:t>
      </w:r>
      <w:r>
        <w:t xml:space="preserve">дрес</w:t>
      </w:r>
      <w:r>
        <w:t xml:space="preserve">:</w:t>
      </w:r>
      <w:r>
        <w:t xml:space="preserve">__</w:t>
      </w:r>
      <w:r>
        <w:t xml:space="preserve">__________________________________________________________________________________________</w:t>
      </w:r>
      <w:r/>
    </w:p>
    <w:p>
      <w:pPr>
        <w:pStyle w:val="621"/>
        <w:ind w:left="142"/>
      </w:pPr>
      <w:r>
        <w:t xml:space="preserve">к</w:t>
      </w:r>
      <w:r>
        <w:t xml:space="preserve">он</w:t>
      </w:r>
      <w:r>
        <w:t xml:space="preserve">т</w:t>
      </w:r>
      <w:r>
        <w:t xml:space="preserve">ак</w:t>
      </w:r>
      <w:r>
        <w:t xml:space="preserve">ный телефон</w:t>
      </w:r>
      <w:r>
        <w:t xml:space="preserve"> _</w:t>
      </w:r>
      <w:r>
        <w:t xml:space="preserve">___________</w:t>
      </w:r>
      <w:r>
        <w:t xml:space="preserve">__</w:t>
      </w:r>
      <w:r>
        <w:t xml:space="preserve">_</w:t>
      </w:r>
      <w:r>
        <w:t xml:space="preserve">__________</w:t>
      </w:r>
      <w:r>
        <w:t xml:space="preserve">Факс</w:t>
      </w:r>
      <w:r>
        <w:t xml:space="preserve">___________________</w:t>
      </w:r>
      <w:r>
        <w:t xml:space="preserve">_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_</w:t>
      </w:r>
      <w:r>
        <w:t xml:space="preserve">_____________</w:t>
      </w:r>
      <w:r>
        <w:t xml:space="preserve">_</w:t>
      </w:r>
      <w:r/>
    </w:p>
    <w:p>
      <w:pPr>
        <w:pStyle w:val="622"/>
        <w:ind w:left="142"/>
      </w:pPr>
      <w:r>
        <w:t xml:space="preserve">Страховой полис №_</w:t>
      </w:r>
      <w:r>
        <w:rPr>
          <w:lang w:val="en-US"/>
        </w:rPr>
        <w:t xml:space="preserve"> </w:t>
      </w:r>
      <w:r>
        <w:t xml:space="preserve">________________________</w:t>
      </w:r>
      <w:r>
        <w:t xml:space="preserve">__________________________</w:t>
      </w:r>
      <w:r>
        <w:t xml:space="preserve">___________</w:t>
      </w:r>
      <w:r>
        <w:t xml:space="preserve">_</w:t>
      </w:r>
      <w:r>
        <w:t xml:space="preserve">_</w:t>
      </w:r>
      <w:r/>
    </w:p>
    <w:p>
      <w:pPr>
        <w:pStyle w:val="622"/>
        <w:ind w:left="142"/>
      </w:pPr>
      <w:r/>
      <w:r/>
    </w:p>
    <w:p>
      <w:pPr>
        <w:pStyle w:val="622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ЭКИПАЖ СУДНА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13" w:type="dxa"/>
        <w:jc w:val="right"/>
        <w:tblInd w:w="-6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59"/>
        <w:gridCol w:w="4002"/>
        <w:gridCol w:w="1040"/>
        <w:gridCol w:w="904"/>
        <w:gridCol w:w="844"/>
        <w:gridCol w:w="1375"/>
        <w:gridCol w:w="1589"/>
      </w:tblGrid>
      <w:tr>
        <w:trPr/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Ф.И.О.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(рулевого, шкотового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рож.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сп.раз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яхт.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 w:firstLine="30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качестве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кого заявлен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личная рос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ум</w:t>
            </w:r>
            <w:r>
              <w:rPr>
                <w:b/>
                <w:sz w:val="20"/>
                <w:szCs w:val="20"/>
              </w:rPr>
              <w:t xml:space="preserve">.</w:t>
            </w:r>
            <w:r>
              <w:rPr>
                <w:b/>
                <w:sz w:val="20"/>
                <w:szCs w:val="20"/>
              </w:rPr>
              <w:t xml:space="preserve"> плавать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59"/>
        </w:trPr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Style w:val="616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</w:tr>
      <w:tr>
        <w:trPr>
          <w:trHeight w:val="386"/>
        </w:trPr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6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</w:pPr>
            <w:r/>
            <w:r/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</w:pPr>
            <w:r/>
            <w:r/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</w:tr>
      <w:tr>
        <w:trPr>
          <w:trHeight w:val="386"/>
        </w:trPr>
        <w:tc>
          <w:tcPr>
            <w:tcW w:w="445" w:type="dxa"/>
            <w:vAlign w:val="top"/>
            <w:textDirection w:val="lrTb"/>
            <w:noWrap w:val="false"/>
          </w:tcPr>
          <w:p>
            <w:pPr>
              <w:pStyle w:val="616"/>
              <w:ind w:left="142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278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  <w:p>
            <w:pPr>
              <w:pStyle w:val="616"/>
              <w:ind w:left="142"/>
            </w:pPr>
            <w:r/>
            <w:r/>
          </w:p>
        </w:tc>
        <w:tc>
          <w:tcPr>
            <w:tcW w:w="1641" w:type="dxa"/>
            <w:vAlign w:val="top"/>
            <w:textDirection w:val="lrTb"/>
            <w:noWrap w:val="false"/>
          </w:tcPr>
          <w:p>
            <w:pPr>
              <w:pStyle w:val="616"/>
              <w:ind w:left="142"/>
            </w:pPr>
            <w:r/>
            <w:r/>
          </w:p>
        </w:tc>
      </w:tr>
    </w:tbl>
    <w:p>
      <w:pPr>
        <w:pStyle w:val="622"/>
        <w:ind w:left="142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22"/>
        <w:ind w:left="142"/>
      </w:pPr>
      <w:r/>
      <w:r/>
    </w:p>
    <w:p>
      <w:pPr>
        <w:pStyle w:val="622"/>
        <w:ind w:left="142"/>
        <w:rPr>
          <w:b w:val="0"/>
        </w:rPr>
      </w:pPr>
      <w:r>
        <w:t xml:space="preserve">1</w:t>
      </w:r>
      <w:r>
        <w:rPr>
          <w:b w:val="0"/>
        </w:rPr>
        <w:t xml:space="preserve">.Экипаж яхты обязуется подчиняться правилам, действующим на соревновании ППГ-05, ППС -05, поло</w:t>
      </w:r>
      <w:r>
        <w:rPr>
          <w:b w:val="0"/>
        </w:rPr>
        <w:t xml:space="preserve">жении о</w:t>
      </w:r>
      <w:r>
        <w:rPr>
          <w:b w:val="0"/>
        </w:rPr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rPr>
          <w:b w:val="0"/>
        </w:rPr>
        <w:t xml:space="preserve">Соревновании, Гоночная инструкция.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t xml:space="preserve">2</w:t>
      </w:r>
      <w:r>
        <w:rPr>
          <w:b w:val="0"/>
        </w:rPr>
        <w:t xml:space="preserve">.Экипаж яхты обязуется присутствовать на церемонии открытия и закрытия соревнования в форме с рекламой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rPr>
          <w:b w:val="0"/>
        </w:rPr>
        <w:t xml:space="preserve">Спонсорами представленной организаторами.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t xml:space="preserve">3</w:t>
      </w:r>
      <w:r>
        <w:rPr>
          <w:b w:val="0"/>
        </w:rPr>
        <w:t xml:space="preserve">.  .Экипаж яхты обязуется нести реклам</w:t>
      </w:r>
      <w:r>
        <w:rPr>
          <w:b w:val="0"/>
        </w:rPr>
        <w:t xml:space="preserve">у </w:t>
      </w:r>
      <w:r>
        <w:rPr>
          <w:b w:val="0"/>
        </w:rPr>
        <w:t xml:space="preserve">Спонсора предоставленную организаторами соревнования на борт и на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rPr>
          <w:b w:val="0"/>
        </w:rPr>
        <w:t xml:space="preserve">Кормовом </w:t>
      </w:r>
      <w:r>
        <w:rPr>
          <w:b w:val="0"/>
        </w:rPr>
        <w:t xml:space="preserve"> </w:t>
      </w:r>
      <w:r>
        <w:rPr>
          <w:b w:val="0"/>
        </w:rPr>
        <w:t xml:space="preserve">релинге яхты в течении все регаты., </w:t>
      </w:r>
      <w:r>
        <w:rPr>
          <w:b w:val="0"/>
        </w:rPr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t xml:space="preserve">4.</w:t>
      </w:r>
      <w:r>
        <w:rPr>
          <w:b w:val="0"/>
        </w:rPr>
        <w:t xml:space="preserve"> Экипа</w:t>
      </w:r>
      <w:r>
        <w:rPr>
          <w:b w:val="0"/>
        </w:rPr>
        <w:t xml:space="preserve">ж яхты согласен с тем, что Гоночный Комитет и организаторы соревнований не принимают на себя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rPr>
          <w:b w:val="0"/>
        </w:rPr>
        <w:t xml:space="preserve">ответственность за жизнь и /или собственно</w:t>
      </w:r>
      <w:r>
        <w:rPr>
          <w:b w:val="0"/>
        </w:rPr>
        <w:t xml:space="preserve">сть участников соревнований, а также телесные повреждения  или</w:t>
      </w:r>
      <w:r>
        <w:rPr>
          <w:b w:val="0"/>
        </w:rPr>
      </w:r>
    </w:p>
    <w:p>
      <w:pPr>
        <w:pStyle w:val="622"/>
        <w:ind w:left="142"/>
        <w:rPr>
          <w:b w:val="0"/>
        </w:rPr>
      </w:pPr>
      <w:r>
        <w:rPr>
          <w:b w:val="0"/>
        </w:rPr>
        <w:t xml:space="preserve">повреждения имущества на соревновании или в связи с соревнованием(§</w:t>
      </w:r>
      <w:r>
        <w:rPr>
          <w:b w:val="0"/>
        </w:rPr>
        <w:t xml:space="preserve">12.2(б)ППС-05).</w:t>
      </w:r>
      <w:r>
        <w:rPr>
          <w:b w:val="0"/>
        </w:rPr>
      </w:r>
      <w:r>
        <w:rPr>
          <w:b w:val="0"/>
        </w:rPr>
      </w:r>
    </w:p>
    <w:p>
      <w:pPr>
        <w:pStyle w:val="622"/>
        <w:ind w:left="142"/>
      </w:pPr>
      <w:r>
        <w:rPr>
          <w:sz w:val="24"/>
          <w:szCs w:val="24"/>
        </w:rPr>
        <w:t xml:space="preserve">В случае невыполнения вышеперечисленных требований Гоночный Комитет оставляет за</w:t>
      </w:r>
      <w:r>
        <w:rPr>
          <w:sz w:val="24"/>
          <w:szCs w:val="24"/>
        </w:rPr>
        <w:t xml:space="preserve"> </w:t>
      </w:r>
      <w:r>
        <w:t xml:space="preserve">Собой право анну</w:t>
      </w:r>
      <w:r>
        <w:t xml:space="preserve">лировать результат яхты в соревновании, при этом стартовый взнос не возвращается.</w:t>
      </w:r>
      <w:r/>
    </w:p>
    <w:p>
      <w:pPr>
        <w:pStyle w:val="622"/>
        <w:ind w:left="142"/>
      </w:pPr>
      <w:r/>
      <w:r/>
    </w:p>
    <w:p>
      <w:pPr>
        <w:pStyle w:val="622"/>
        <w:ind w:left="142"/>
      </w:pPr>
      <w:r>
        <w:t xml:space="preserve">Ка</w:t>
      </w:r>
      <w:r>
        <w:t xml:space="preserve">питан яхты </w:t>
      </w:r>
      <w:r>
        <w:t xml:space="preserve">  </w:t>
      </w:r>
      <w:r>
        <w:t xml:space="preserve"> </w:t>
      </w:r>
      <w:r>
        <w:t xml:space="preserve">_______________________________________</w:t>
      </w:r>
      <w:r/>
    </w:p>
    <w:p>
      <w:pPr>
        <w:pStyle w:val="622"/>
        <w:ind w:left="142"/>
      </w:pPr>
      <w:r/>
      <w:r/>
    </w:p>
    <w:p>
      <w:pPr>
        <w:pStyle w:val="622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Владелец яхты</w:t>
      </w:r>
      <w:r>
        <w:t xml:space="preserve">  </w:t>
      </w:r>
      <w:r>
        <w:t xml:space="preserve">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0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2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ПРОТОКОЛ ТЕХНИЧЕСКОЙ КОМИССИИ</w:t>
      </w:r>
      <w:r>
        <w:rPr>
          <w:b/>
          <w:sz w:val="36"/>
          <w:szCs w:val="36"/>
        </w:rPr>
        <w:t xml:space="preserve"> №____</w:t>
      </w:r>
      <w:r>
        <w:rPr>
          <w:b/>
          <w:sz w:val="36"/>
          <w:szCs w:val="36"/>
        </w:rPr>
      </w:r>
    </w:p>
    <w:p>
      <w:pPr>
        <w:pStyle w:val="616"/>
        <w:ind w:left="4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Название яхты_</w:t>
      </w:r>
      <w:r>
        <w:t xml:space="preserve">_</w:t>
      </w:r>
      <w:r>
        <w:rPr>
          <w:b/>
        </w:rPr>
        <w:t xml:space="preserve">_________________________ № на парусе</w:t>
      </w:r>
      <w:r>
        <w:rPr>
          <w:b/>
        </w:rPr>
        <w:t xml:space="preserve">______________</w:t>
      </w:r>
      <w:r>
        <w:rPr>
          <w:b/>
        </w:rPr>
        <w:t xml:space="preserve">______</w:t>
      </w: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№ на корпусе____________</w:t>
      </w:r>
      <w:r>
        <w:rPr>
          <w:b/>
        </w:rPr>
        <w:t xml:space="preserve">_</w:t>
      </w:r>
      <w:r>
        <w:rPr>
          <w:b/>
        </w:rPr>
        <w:t xml:space="preserve">Цвет корпуса ___________ Экипаж (чел.) __</w:t>
      </w:r>
      <w:r>
        <w:rPr>
          <w:b/>
        </w:rPr>
        <w:t xml:space="preserve">________</w:t>
      </w: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Владелец _</w:t>
      </w:r>
      <w:r>
        <w:t xml:space="preserve">____________________________________________________</w:t>
      </w:r>
      <w:r>
        <w:rPr>
          <w:b/>
        </w:rPr>
        <w:t xml:space="preserve">_ </w:t>
      </w: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Ф.И.О. Капитана_</w:t>
      </w:r>
      <w:r>
        <w:t xml:space="preserve">___________________________</w:t>
      </w:r>
      <w:r>
        <w:t xml:space="preserve">___________________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обязательных предметов снабжения крейсерской яхты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</w:t>
      </w:r>
      <w:r>
        <w:rPr>
          <w:b/>
          <w:sz w:val="28"/>
          <w:szCs w:val="28"/>
        </w:rPr>
      </w:r>
    </w:p>
    <w:p>
      <w:pPr>
        <w:pStyle w:val="616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участия в соревнованиях </w:t>
      </w:r>
      <w:r>
        <w:rPr>
          <w:b/>
          <w:sz w:val="28"/>
          <w:szCs w:val="28"/>
        </w:rPr>
        <w:t xml:space="preserve">4 категории</w:t>
      </w:r>
      <w:r>
        <w:rPr>
          <w:b/>
          <w:sz w:val="28"/>
          <w:szCs w:val="28"/>
        </w:rPr>
      </w:r>
    </w:p>
    <w:p>
      <w:pPr>
        <w:pStyle w:val="616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8"/>
        <w:gridCol w:w="4513"/>
        <w:gridCol w:w="720"/>
        <w:gridCol w:w="720"/>
        <w:gridCol w:w="720"/>
        <w:gridCol w:w="1800"/>
      </w:tblGrid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кол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да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нет</w:t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примечание</w:t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Огнетушитель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Трюмная  помпа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Ведро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Якорь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Фонарь водонепроницаемый с запасными комплектом батарей и лампочкой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Аптечка медицинская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Туманный горн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Радиолокационный отражатель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9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Краны отсечные на трубопроводах, выходящих из корпуса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Компас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Лот, </w:t>
            </w:r>
            <w:r>
              <w:rPr>
                <w:b/>
              </w:rPr>
              <w:t xml:space="preserve">эхолот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Навигационные огни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13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Штормовой стаксель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Не менее 2-х фалов для подъёма парусов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Инструмент ремонтный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Название яхты на спасательных средствах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Жилеты спасательные по числу членов экипажа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Круг спасательный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19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Сигналы бедствия(ракеты или фальшфейеры красные 4 шт.,</w:t>
            </w:r>
            <w:r>
              <w:rPr>
                <w:b/>
              </w:rPr>
            </w:r>
          </w:p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белые 4 шт.)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Бросательный конец 16 м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455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21</w:t>
            </w:r>
            <w:r>
              <w:rPr>
                <w:b/>
              </w:rPr>
            </w:r>
          </w:p>
        </w:tc>
        <w:tc>
          <w:tcPr>
            <w:tcW w:w="4513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Радиостанция или сотовый телефон</w:t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72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00" w:type="dxa"/>
            <w:vAlign w:val="top"/>
            <w:textDirection w:val="lrTb"/>
            <w:noWrap w:val="false"/>
          </w:tcPr>
          <w:p>
            <w:pPr>
              <w:pStyle w:val="61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16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22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Ка</w:t>
      </w:r>
      <w:r>
        <w:rPr>
          <w:sz w:val="24"/>
          <w:szCs w:val="24"/>
        </w:rPr>
        <w:t xml:space="preserve">питан яхты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rPr>
          <w:b/>
          <w:lang w:val="en-US"/>
        </w:rPr>
      </w:pP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Технический осмотр проводил </w:t>
      </w:r>
      <w:r>
        <w:rPr>
          <w:b/>
        </w:rPr>
        <w:t xml:space="preserve"> </w:t>
      </w:r>
      <w:r>
        <w:rPr>
          <w:b/>
        </w:rPr>
        <w:t xml:space="preserve"> _________________________</w:t>
      </w:r>
      <w:r>
        <w:rPr>
          <w:b/>
        </w:rPr>
      </w:r>
      <w:r>
        <w:rPr>
          <w:b/>
        </w:rPr>
      </w:r>
    </w:p>
    <w:p>
      <w:pPr>
        <w:pStyle w:val="616"/>
        <w:ind w:left="426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16"/>
        <w:ind w:left="1842" w:firstLine="282"/>
        <w:rPr>
          <w:b/>
        </w:rPr>
      </w:pPr>
      <w:r>
        <w:rPr>
          <w:b/>
        </w:rPr>
        <w:t xml:space="preserve">Дата</w:t>
      </w:r>
      <w:r>
        <w:rPr>
          <w:b/>
        </w:rPr>
        <w:t xml:space="preserve"> ___</w:t>
      </w:r>
      <w:r>
        <w:rPr>
          <w:b/>
        </w:rPr>
        <w:t xml:space="preserve">12.</w:t>
      </w:r>
      <w:r>
        <w:rPr>
          <w:b/>
        </w:rPr>
        <w:t xml:space="preserve">июнь</w:t>
      </w:r>
      <w:r>
        <w:rPr>
          <w:b/>
        </w:rPr>
        <w:t xml:space="preserve">_ 20</w:t>
      </w:r>
      <w:r>
        <w:rPr>
          <w:b/>
        </w:rPr>
        <w:t xml:space="preserve">24</w:t>
      </w:r>
      <w:r>
        <w:rPr>
          <w:b/>
        </w:rPr>
        <w:t xml:space="preserve"> г.</w:t>
      </w:r>
      <w:r>
        <w:rPr>
          <w:b/>
        </w:rPr>
        <w:t xml:space="preserve"> </w:t>
      </w:r>
      <w:r>
        <w:rPr>
          <w:b/>
        </w:rPr>
        <w:t xml:space="preserve">__</w:t>
      </w:r>
      <w:r>
        <w:rPr>
          <w:b/>
        </w:rPr>
        <w:t xml:space="preserve">А.А. Авдонин</w:t>
      </w:r>
      <w:r>
        <w:rPr>
          <w:b/>
        </w:rPr>
        <w:t xml:space="preserve">___</w:t>
      </w:r>
      <w:r>
        <w:rPr>
          <w:b/>
        </w:rPr>
        <w:t xml:space="preserve">  </w:t>
      </w: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80" w:right="566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table" w:styleId="620">
    <w:name w:val="Сетка таблицы"/>
    <w:basedOn w:val="618"/>
    <w:next w:val="620"/>
    <w:link w:val="616"/>
    <w:tblPr/>
  </w:style>
  <w:style w:type="paragraph" w:styleId="621">
    <w:name w:val="Стиль1"/>
    <w:basedOn w:val="616"/>
    <w:next w:val="621"/>
    <w:link w:val="616"/>
    <w:pPr>
      <w:ind w:left="-624"/>
      <w:spacing w:line="360" w:lineRule="auto"/>
    </w:pPr>
    <w:rPr>
      <w:b/>
      <w:sz w:val="20"/>
      <w:szCs w:val="20"/>
    </w:rPr>
  </w:style>
  <w:style w:type="paragraph" w:styleId="622">
    <w:name w:val="Стиль2"/>
    <w:basedOn w:val="616"/>
    <w:next w:val="622"/>
    <w:link w:val="616"/>
    <w:pPr>
      <w:ind w:left="-624"/>
    </w:pPr>
    <w:rPr>
      <w:b/>
      <w:sz w:val="20"/>
      <w:szCs w:val="20"/>
    </w:rPr>
  </w:style>
  <w:style w:type="paragraph" w:styleId="623">
    <w:name w:val="Заголовок"/>
    <w:basedOn w:val="616"/>
    <w:next w:val="623"/>
    <w:link w:val="61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24">
    <w:name w:val="Текст выноски"/>
    <w:basedOn w:val="616"/>
    <w:next w:val="624"/>
    <w:link w:val="625"/>
    <w:rPr>
      <w:rFonts w:ascii="Segoe UI" w:hAnsi="Segoe UI" w:cs="Segoe UI"/>
      <w:sz w:val="18"/>
      <w:szCs w:val="18"/>
    </w:rPr>
  </w:style>
  <w:style w:type="character" w:styleId="625">
    <w:name w:val="Текст выноски Знак"/>
    <w:next w:val="625"/>
    <w:link w:val="624"/>
    <w:rPr>
      <w:rFonts w:ascii="Segoe UI" w:hAnsi="Segoe UI" w:cs="Segoe UI"/>
      <w:sz w:val="18"/>
      <w:szCs w:val="18"/>
    </w:rPr>
  </w:style>
  <w:style w:type="character" w:styleId="3063" w:default="1">
    <w:name w:val="Default Paragraph Font"/>
    <w:uiPriority w:val="1"/>
    <w:semiHidden/>
    <w:unhideWhenUsed/>
  </w:style>
  <w:style w:type="numbering" w:styleId="3064" w:default="1">
    <w:name w:val="No List"/>
    <w:uiPriority w:val="99"/>
    <w:semiHidden/>
    <w:unhideWhenUsed/>
  </w:style>
  <w:style w:type="table" w:styleId="30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ЗАЯВКА-ДЕКЛАРАЦИЯ</dc:title>
  <dc:creator>PRO</dc:creator>
  <cp:revision>10</cp:revision>
  <dcterms:created xsi:type="dcterms:W3CDTF">2024-06-09T19:03:00Z</dcterms:created>
  <dcterms:modified xsi:type="dcterms:W3CDTF">2024-06-19T12:53:54Z</dcterms:modified>
  <cp:version>1048576</cp:version>
</cp:coreProperties>
</file>